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91D4" w14:textId="2139F1A7" w:rsidR="0086692B" w:rsidRPr="0086692B" w:rsidRDefault="0086692B" w:rsidP="0086692B">
      <w:pPr>
        <w:pStyle w:val="StandardWeb"/>
        <w:rPr>
          <w:b/>
          <w:bCs/>
          <w:sz w:val="28"/>
          <w:szCs w:val="28"/>
        </w:rPr>
      </w:pPr>
      <w:r w:rsidRPr="0086692B">
        <w:rPr>
          <w:b/>
          <w:bCs/>
          <w:sz w:val="28"/>
          <w:szCs w:val="28"/>
        </w:rPr>
        <w:t>Schreiben Sie Ihren Bundestagsabgeordneten an</w:t>
      </w:r>
      <w:r>
        <w:rPr>
          <w:b/>
          <w:bCs/>
          <w:sz w:val="28"/>
          <w:szCs w:val="28"/>
        </w:rPr>
        <w:t xml:space="preserve"> und verhindern Sie falsche Regelungen im Tierschutzgesetz</w:t>
      </w:r>
      <w:r w:rsidR="0074666E">
        <w:rPr>
          <w:b/>
          <w:bCs/>
          <w:sz w:val="28"/>
          <w:szCs w:val="28"/>
        </w:rPr>
        <w:t xml:space="preserve"> zuungunsten unserer Teckel</w:t>
      </w:r>
      <w:r>
        <w:rPr>
          <w:b/>
          <w:bCs/>
          <w:sz w:val="28"/>
          <w:szCs w:val="28"/>
        </w:rPr>
        <w:t>!</w:t>
      </w:r>
      <w:r w:rsidRPr="0086692B">
        <w:rPr>
          <w:b/>
          <w:bCs/>
          <w:sz w:val="28"/>
          <w:szCs w:val="28"/>
        </w:rPr>
        <w:t xml:space="preserve"> </w:t>
      </w:r>
    </w:p>
    <w:p w14:paraId="6D62430B" w14:textId="5F9CCEDD" w:rsidR="0086692B" w:rsidRDefault="0086692B" w:rsidP="0086692B">
      <w:pPr>
        <w:pStyle w:val="StandardWeb"/>
        <w:rPr>
          <w:rStyle w:val="Hyperlink"/>
        </w:rPr>
      </w:pPr>
      <w:r>
        <w:t xml:space="preserve">Die Kontaktdaten Ihrer Abgeordneten finden Sie hier: </w:t>
      </w:r>
      <w:hyperlink r:id="rId4" w:history="1">
        <w:r w:rsidRPr="006A4FF2">
          <w:rPr>
            <w:rStyle w:val="Hyperlink"/>
          </w:rPr>
          <w:t>https://www.bundestag.de/abgeordnete</w:t>
        </w:r>
      </w:hyperlink>
    </w:p>
    <w:p w14:paraId="4F5E2E8E" w14:textId="4CCD6E27" w:rsidR="00376566" w:rsidRPr="00376566" w:rsidRDefault="00376566" w:rsidP="00AA56BE">
      <w:pPr>
        <w:pStyle w:val="StandardWeb"/>
      </w:pPr>
      <w:r w:rsidRPr="00376566">
        <w:t>Es folgt ein Mustertext, den Sie gerne nach eigenem Gusto ergänzen oder verändern können.</w:t>
      </w:r>
      <w:r>
        <w:t xml:space="preserve"> </w:t>
      </w:r>
      <w:r w:rsidR="00A34C0A">
        <w:t>Umso</w:t>
      </w:r>
      <w:r>
        <w:t xml:space="preserve"> persönlicher Sie den Text </w:t>
      </w:r>
      <w:proofErr w:type="gramStart"/>
      <w:r>
        <w:t>gestalten</w:t>
      </w:r>
      <w:proofErr w:type="gramEnd"/>
      <w:r>
        <w:t xml:space="preserve"> umso authentischer wird er wirken.</w:t>
      </w:r>
    </w:p>
    <w:p w14:paraId="2DB42CCA" w14:textId="0067FC8B" w:rsidR="00AA56BE" w:rsidRPr="00A34C0A" w:rsidRDefault="0086692B" w:rsidP="00AA56BE">
      <w:pPr>
        <w:pStyle w:val="StandardWeb"/>
        <w:rPr>
          <w:b/>
          <w:bCs/>
          <w:sz w:val="28"/>
          <w:szCs w:val="28"/>
        </w:rPr>
      </w:pPr>
      <w:r w:rsidRPr="00A34C0A">
        <w:rPr>
          <w:b/>
          <w:bCs/>
          <w:sz w:val="28"/>
          <w:szCs w:val="28"/>
        </w:rPr>
        <w:t>Musteranschreiben</w:t>
      </w:r>
    </w:p>
    <w:p w14:paraId="1D26BFAB" w14:textId="7D204C3E" w:rsidR="00376566" w:rsidRDefault="00376566" w:rsidP="00AA56BE">
      <w:pPr>
        <w:pStyle w:val="StandardWeb"/>
        <w:rPr>
          <w:b/>
          <w:bCs/>
        </w:rPr>
      </w:pPr>
      <w:r>
        <w:rPr>
          <w:b/>
          <w:bCs/>
        </w:rPr>
        <w:t>Absender: Ihre Daten</w:t>
      </w:r>
    </w:p>
    <w:p w14:paraId="00D68279" w14:textId="70D6FAE7" w:rsidR="00AA56BE" w:rsidRPr="00221795" w:rsidRDefault="00AA56BE" w:rsidP="00AA56BE">
      <w:pPr>
        <w:pStyle w:val="StandardWeb"/>
      </w:pPr>
      <w:r w:rsidRPr="00221795">
        <w:rPr>
          <w:u w:val="single"/>
        </w:rPr>
        <w:t>Betreff:</w:t>
      </w:r>
      <w:r w:rsidRPr="00221795">
        <w:t xml:space="preserve"> </w:t>
      </w:r>
      <w:r w:rsidR="0074666E">
        <w:t xml:space="preserve">Das neue </w:t>
      </w:r>
      <w:r w:rsidR="00221795" w:rsidRPr="00221795">
        <w:t>Tierschutzgesetz kann zu Zuchtverbot von Dackel &amp; Co führen</w:t>
      </w:r>
    </w:p>
    <w:p w14:paraId="67F3B873" w14:textId="4D03A8D1" w:rsidR="0086692B" w:rsidRPr="00376566" w:rsidRDefault="0086692B" w:rsidP="0086692B">
      <w:pPr>
        <w:pStyle w:val="StandardWeb"/>
        <w:rPr>
          <w:b/>
          <w:bCs/>
        </w:rPr>
      </w:pPr>
      <w:r>
        <w:t>Sehr geehrte Frau Abgeordnete/sehr geehrter Herr Abgeordnete,</w:t>
      </w:r>
      <w:r w:rsidR="00376566">
        <w:t xml:space="preserve"> </w:t>
      </w:r>
      <w:r w:rsidR="00376566" w:rsidRPr="00376566">
        <w:rPr>
          <w:b/>
          <w:bCs/>
        </w:rPr>
        <w:t>(bitte den konkreten Namen einfügen)</w:t>
      </w:r>
    </w:p>
    <w:p w14:paraId="7485CAC7" w14:textId="48095394" w:rsidR="0086692B" w:rsidRDefault="0086692B" w:rsidP="0086692B">
      <w:pPr>
        <w:pStyle w:val="StandardWeb"/>
      </w:pPr>
      <w:r>
        <w:t xml:space="preserve">im Februar wurde ein Entwurf für ein neues Tierschutzgesetz veröffentlicht. Viele der dort gemachten Änderungsvorschläge, wie die Regulierung des Online-Handels mit Tieren oder das Vorgehen gegen den illegalen </w:t>
      </w:r>
      <w:proofErr w:type="spellStart"/>
      <w:r>
        <w:t>Welpenhandel</w:t>
      </w:r>
      <w:proofErr w:type="spellEnd"/>
      <w:r w:rsidR="00A34C0A">
        <w:t>,</w:t>
      </w:r>
      <w:r>
        <w:t xml:space="preserve"> </w:t>
      </w:r>
      <w:r w:rsidR="0074666E">
        <w:t>halte ich für</w:t>
      </w:r>
      <w:r>
        <w:t xml:space="preserve"> sinnvoll.  </w:t>
      </w:r>
    </w:p>
    <w:p w14:paraId="4BC13C4A" w14:textId="06330F19" w:rsidR="0086692B" w:rsidRDefault="0086692B" w:rsidP="0086692B">
      <w:pPr>
        <w:pStyle w:val="StandardWeb"/>
      </w:pPr>
      <w:r>
        <w:t xml:space="preserve">Ein weiterer wichtiger Bereich, den </w:t>
      </w:r>
      <w:r w:rsidR="0074666E">
        <w:t>ich als Mitglied des</w:t>
      </w:r>
      <w:r>
        <w:t xml:space="preserve"> </w:t>
      </w:r>
      <w:r w:rsidR="0074666E">
        <w:t xml:space="preserve">Deutschen Teckelklubs </w:t>
      </w:r>
      <w:r>
        <w:t>(D</w:t>
      </w:r>
      <w:r w:rsidR="0074666E">
        <w:t>TK</w:t>
      </w:r>
      <w:r>
        <w:t>) e.V. unterstützt</w:t>
      </w:r>
      <w:r w:rsidR="0074666E">
        <w:t>e</w:t>
      </w:r>
      <w:r>
        <w:t xml:space="preserve">, ist die Bekämpfung von Qualzuchten. Niemand möchte einen Mischling oder Rassehund haben, der </w:t>
      </w:r>
      <w:r w:rsidR="0074666E">
        <w:t xml:space="preserve">ernste Erkrankungen </w:t>
      </w:r>
      <w:r w:rsidR="00655F86">
        <w:t>egal welcher Art hat.</w:t>
      </w:r>
      <w:r w:rsidR="00655F86">
        <w:br/>
      </w:r>
      <w:r>
        <w:t xml:space="preserve">Die </w:t>
      </w:r>
      <w:r w:rsidR="00655F86">
        <w:t>22</w:t>
      </w:r>
      <w:r>
        <w:t xml:space="preserve">.000 </w:t>
      </w:r>
      <w:r w:rsidR="00655F86">
        <w:t>Mitglieder</w:t>
      </w:r>
      <w:r>
        <w:t xml:space="preserve">, die im </w:t>
      </w:r>
      <w:r w:rsidR="0074666E">
        <w:t>DTK</w:t>
      </w:r>
      <w:r>
        <w:t xml:space="preserve"> zusammengeschlossen sind, arbeiten mit </w:t>
      </w:r>
      <w:r w:rsidR="0074666E">
        <w:t xml:space="preserve">einem vom DTK vorgegebenen Zuchtprogramm </w:t>
      </w:r>
      <w:r>
        <w:t xml:space="preserve">an der stetigen Verbesserung der Gesundheit </w:t>
      </w:r>
      <w:r w:rsidR="0074666E">
        <w:t>unsere</w:t>
      </w:r>
      <w:r>
        <w:t>r Hunde. </w:t>
      </w:r>
    </w:p>
    <w:p w14:paraId="4F32B06F" w14:textId="217F40C8" w:rsidR="0086692B" w:rsidRDefault="0086692B" w:rsidP="0086692B">
      <w:pPr>
        <w:pStyle w:val="StandardWeb"/>
      </w:pPr>
      <w:r>
        <w:t xml:space="preserve">Im neuen </w:t>
      </w:r>
      <w:r w:rsidR="0074666E">
        <w:t xml:space="preserve">Entwurf des </w:t>
      </w:r>
      <w:r>
        <w:t>Tierschutzgesetz</w:t>
      </w:r>
      <w:r w:rsidR="0074666E">
        <w:t>es</w:t>
      </w:r>
      <w:r>
        <w:t xml:space="preserve"> sind </w:t>
      </w:r>
      <w:r w:rsidR="00655F86">
        <w:t xml:space="preserve">– warum auch immer - </w:t>
      </w:r>
      <w:r w:rsidR="0074666E">
        <w:t>einige</w:t>
      </w:r>
      <w:r>
        <w:t xml:space="preserve"> Vorgaben enthalten, die das Ende vieler gesunder Hunderassen in Deutschland bedeuten könnten. Im Entwurf sind </w:t>
      </w:r>
      <w:r w:rsidR="00655F86">
        <w:t xml:space="preserve">definitionslos einige </w:t>
      </w:r>
      <w:r>
        <w:t xml:space="preserve">Krankheitsmerkmale aufgeführt, die zu einem Zuchtverbot für gesunde Hunde führen können. </w:t>
      </w:r>
    </w:p>
    <w:p w14:paraId="166BBC6C" w14:textId="40655720" w:rsidR="00376566" w:rsidRDefault="00376566" w:rsidP="00376566">
      <w:pPr>
        <w:pStyle w:val="StandardWeb"/>
      </w:pPr>
      <w:r>
        <w:t xml:space="preserve">Ich möchte an zwei Beispielen erläutern welche Inhalte des Referentenentwurfes </w:t>
      </w:r>
      <w:r w:rsidR="00655F86">
        <w:t>ich meine und große Gefahren</w:t>
      </w:r>
      <w:r>
        <w:t xml:space="preserve"> beinhalten.</w:t>
      </w:r>
      <w:r w:rsidR="00655F86">
        <w:br/>
      </w:r>
      <w:r>
        <w:br/>
      </w:r>
      <w:r>
        <w:t>1) § 11b TierSchG definiert die sogenannten Qualzuchtmerkmale neu. Unter Punkt 4 ist</w:t>
      </w:r>
      <w:r>
        <w:br/>
      </w:r>
      <w:r>
        <w:t>dort der Begriff „Skelettanomalien“ vermerkt.</w:t>
      </w:r>
      <w:r>
        <w:br/>
      </w:r>
      <w:r>
        <w:t>a. Anomalien sind Abweichungen vom Original, welches hier das des Wolfes</w:t>
      </w:r>
      <w:r>
        <w:t xml:space="preserve"> </w:t>
      </w:r>
      <w:r>
        <w:t>sein soll.</w:t>
      </w:r>
      <w:r>
        <w:br/>
      </w:r>
      <w:r>
        <w:t>b. Der unbestimmte Rechtsbegriff „Skelettanomalien“ ist so weitläufig auslegbar, dass es zwangsläufig zu subjektiven und in Einzelfällen auch exzessiven</w:t>
      </w:r>
      <w:r w:rsidR="00655F86">
        <w:t xml:space="preserve"> </w:t>
      </w:r>
      <w:r>
        <w:t>Rechtsinterpretationen kommen wird.</w:t>
      </w:r>
      <w:r w:rsidR="00655F86">
        <w:br/>
      </w:r>
      <w:r>
        <w:t>Die Folge können pauschale Zucht- und Ausstellungsverbote für</w:t>
      </w:r>
      <w:r w:rsidR="00655F86">
        <w:t xml:space="preserve"> </w:t>
      </w:r>
      <w:r>
        <w:t>normalgesunde Hunde z.B. sehr großer oder niederläufiger Hunderassen wie</w:t>
      </w:r>
      <w:r w:rsidR="00655F86">
        <w:t xml:space="preserve"> </w:t>
      </w:r>
      <w:r>
        <w:t>Teckel sein.</w:t>
      </w:r>
    </w:p>
    <w:p w14:paraId="2F4EA45A" w14:textId="77777777" w:rsidR="00655F86" w:rsidRPr="00655F86" w:rsidRDefault="00655F86" w:rsidP="00655F86">
      <w:pPr>
        <w:pStyle w:val="StandardWeb"/>
      </w:pPr>
      <w:r w:rsidRPr="00655F86">
        <w:t xml:space="preserve">So könnte das im Gesetz aufgeführte Merkmal „Anomalien des Skelettsystems“ als Zuchtverbot für jede nennenswerte Größenabweichung vom Urtyp Wolf ausgelegt werden. Denn der Begriff „Anomalien“ bedeutet zunächst einmal „Abweichung vom </w:t>
      </w:r>
      <w:proofErr w:type="spellStart"/>
      <w:r w:rsidRPr="00655F86">
        <w:t>Normalen</w:t>
      </w:r>
      <w:proofErr w:type="spellEnd"/>
      <w:r w:rsidRPr="00655F86">
        <w:t>“. </w:t>
      </w:r>
    </w:p>
    <w:p w14:paraId="59955E1B" w14:textId="77777777" w:rsidR="00655F86" w:rsidRDefault="00655F86" w:rsidP="00376566">
      <w:pPr>
        <w:pStyle w:val="StandardWeb"/>
      </w:pPr>
    </w:p>
    <w:p w14:paraId="5C9E9699" w14:textId="1ACCE8D8" w:rsidR="00376566" w:rsidRDefault="00376566" w:rsidP="00376566">
      <w:pPr>
        <w:pStyle w:val="StandardWeb"/>
      </w:pPr>
      <w:r>
        <w:lastRenderedPageBreak/>
        <w:t>2) Das in §11b Abs. 1b vorgesehene Verbot zum Zuchteinsatz von Tieren mit erblichen</w:t>
      </w:r>
      <w:r w:rsidR="00655F86">
        <w:t xml:space="preserve"> </w:t>
      </w:r>
      <w:r>
        <w:t>Krankheitsmerkmalen</w:t>
      </w:r>
      <w:r w:rsidR="00655F86">
        <w:br/>
      </w:r>
      <w:r>
        <w:t>a. Eine Zucht mit Anlagenträgern genetischer Erkrankungen soll pauschal also</w:t>
      </w:r>
      <w:r w:rsidR="00655F86">
        <w:t xml:space="preserve"> ohne Konkretisierung</w:t>
      </w:r>
      <w:r>
        <w:t xml:space="preserve"> verboten werden.</w:t>
      </w:r>
    </w:p>
    <w:p w14:paraId="4D375AB0" w14:textId="611AEB09" w:rsidR="00376566" w:rsidRDefault="00655F86" w:rsidP="00376566">
      <w:pPr>
        <w:pStyle w:val="StandardWeb"/>
      </w:pPr>
      <w:r>
        <w:t xml:space="preserve">Sie </w:t>
      </w:r>
      <w:r w:rsidR="00376566">
        <w:t>wissen, dass es vermutlich keine Säugetiere gibt, die nicht Träger</w:t>
      </w:r>
      <w:r>
        <w:t xml:space="preserve"> </w:t>
      </w:r>
      <w:r w:rsidR="00376566">
        <w:t>irgendeiner genetisch bedingten Erkrankung sind. Ein generelles Zuchtverbot</w:t>
      </w:r>
      <w:r>
        <w:t xml:space="preserve"> </w:t>
      </w:r>
      <w:r w:rsidR="00376566">
        <w:t>von „Anlagenträgern“ ist nicht durchführbar, da diese Bestimmung nicht</w:t>
      </w:r>
      <w:r>
        <w:t xml:space="preserve"> </w:t>
      </w:r>
      <w:r w:rsidR="00376566">
        <w:t>eingrenzbar ist. Bei subjektiver Auslegung stoppt vor diesem Hintergrund eine</w:t>
      </w:r>
      <w:r>
        <w:t xml:space="preserve"> </w:t>
      </w:r>
      <w:r w:rsidR="00376566">
        <w:t>entsprechend motivierte Behörde jede Rassehundezucht in ihrem</w:t>
      </w:r>
      <w:r>
        <w:t xml:space="preserve"> </w:t>
      </w:r>
      <w:r w:rsidR="00376566">
        <w:t>Zuständigkeitsgebiet.</w:t>
      </w:r>
      <w:r>
        <w:t xml:space="preserve"> Wollen Sie das?</w:t>
      </w:r>
    </w:p>
    <w:p w14:paraId="6E272CDF" w14:textId="35D26A10" w:rsidR="00376566" w:rsidRDefault="00376566" w:rsidP="00376566">
      <w:pPr>
        <w:pStyle w:val="StandardWeb"/>
      </w:pPr>
      <w:r>
        <w:t>Die Lösung ist ein verantwortungsbewusstes Zuchtmanagement über die</w:t>
      </w:r>
      <w:r w:rsidR="00655F86">
        <w:t xml:space="preserve"> </w:t>
      </w:r>
      <w:r>
        <w:t>Zuchtprogramme, die das Verhindern des Züchtens mit zwei Anlagenträgern</w:t>
      </w:r>
      <w:r w:rsidR="00655F86">
        <w:t xml:space="preserve"> auf DNA-Basis </w:t>
      </w:r>
      <w:r>
        <w:t>verhindern.</w:t>
      </w:r>
    </w:p>
    <w:p w14:paraId="5A42C2F7" w14:textId="5F29485F" w:rsidR="00923D02" w:rsidRDefault="00923D02" w:rsidP="00376566">
      <w:pPr>
        <w:pStyle w:val="StandardWeb"/>
      </w:pPr>
      <w:r>
        <w:t>Es ist zudem völlig naiv, zu schlussfolgern, dass ein Zuchtverbot in Deutschland die Nachfrage an Rassehunden senken würde. Diese kämen fortan aus völlig ungewisser Herkunft und unkontrollierten Vermehrungsstationen. Die Umsetzung dieses Referentenentwurfes würde das Gegenteil von dem erreichen, was be</w:t>
      </w:r>
      <w:r w:rsidR="00A34C0A">
        <w:t>zweckt wird.</w:t>
      </w:r>
    </w:p>
    <w:p w14:paraId="78566F58" w14:textId="2AF4ADD6" w:rsidR="00E3541E" w:rsidRDefault="0086692B" w:rsidP="0086692B">
      <w:pPr>
        <w:pStyle w:val="StandardWeb"/>
      </w:pPr>
      <w:r>
        <w:t xml:space="preserve">Helfen Sie </w:t>
      </w:r>
      <w:r w:rsidR="00A34C0A">
        <w:t xml:space="preserve">bitte </w:t>
      </w:r>
      <w:r w:rsidR="00655F86">
        <w:t xml:space="preserve">allen </w:t>
      </w:r>
      <w:r w:rsidR="00A34C0A">
        <w:t xml:space="preserve">so zahlreichen </w:t>
      </w:r>
      <w:proofErr w:type="spellStart"/>
      <w:r w:rsidR="00655F86">
        <w:t>Teckelfreunden</w:t>
      </w:r>
      <w:proofErr w:type="spellEnd"/>
      <w:r>
        <w:t xml:space="preserve"> und setzen Sie sich für klare, sinnvolle und fundierte Regelungen </w:t>
      </w:r>
      <w:r w:rsidR="00275045">
        <w:t xml:space="preserve">im neuen Tierschutzgesetz </w:t>
      </w:r>
      <w:r>
        <w:t xml:space="preserve">zum Wohle der Hunde ein. </w:t>
      </w:r>
    </w:p>
    <w:p w14:paraId="1B73BE7F" w14:textId="49D3DFD0" w:rsidR="0086692B" w:rsidRDefault="0086692B" w:rsidP="0086692B">
      <w:pPr>
        <w:pStyle w:val="StandardWeb"/>
      </w:pPr>
      <w:r>
        <w:t>Mit freundlichen Grüße</w:t>
      </w:r>
      <w:r w:rsidR="00376566">
        <w:t>n</w:t>
      </w:r>
    </w:p>
    <w:p w14:paraId="3E2D0336" w14:textId="77777777" w:rsidR="00E44C34" w:rsidRDefault="00E44C34"/>
    <w:sectPr w:rsidR="00E44C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2B"/>
    <w:rsid w:val="00221795"/>
    <w:rsid w:val="00275045"/>
    <w:rsid w:val="00376566"/>
    <w:rsid w:val="00655F86"/>
    <w:rsid w:val="00693012"/>
    <w:rsid w:val="0074666E"/>
    <w:rsid w:val="0086692B"/>
    <w:rsid w:val="00923D02"/>
    <w:rsid w:val="00A34C0A"/>
    <w:rsid w:val="00AA56BE"/>
    <w:rsid w:val="00E0514D"/>
    <w:rsid w:val="00E3541E"/>
    <w:rsid w:val="00E44C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5D7"/>
  <w15:chartTrackingRefBased/>
  <w15:docId w15:val="{9BAC2C6A-670D-475B-A288-DE3617DD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66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autoRedefine/>
    <w:qFormat/>
    <w:rsid w:val="00693012"/>
    <w:pPr>
      <w:keepNext/>
      <w:spacing w:after="0" w:line="240" w:lineRule="auto"/>
      <w:jc w:val="both"/>
      <w:outlineLvl w:val="1"/>
    </w:pPr>
    <w:rPr>
      <w:rFonts w:ascii="Segoe UI Semibold" w:eastAsia="Times New Roman" w:hAnsi="Segoe UI Semibold"/>
      <w:szCs w:val="20"/>
    </w:rPr>
  </w:style>
  <w:style w:type="paragraph" w:styleId="berschrift3">
    <w:name w:val="heading 3"/>
    <w:basedOn w:val="Standard"/>
    <w:next w:val="Standard"/>
    <w:link w:val="berschrift3Zchn"/>
    <w:uiPriority w:val="9"/>
    <w:semiHidden/>
    <w:unhideWhenUsed/>
    <w:qFormat/>
    <w:rsid w:val="0086692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6692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692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692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692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692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692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693012"/>
    <w:rPr>
      <w:rFonts w:ascii="Segoe UI Semibold" w:eastAsia="Times New Roman" w:hAnsi="Segoe UI Semibold"/>
      <w:szCs w:val="20"/>
    </w:rPr>
  </w:style>
  <w:style w:type="character" w:customStyle="1" w:styleId="berschrift1Zchn">
    <w:name w:val="Überschrift 1 Zchn"/>
    <w:basedOn w:val="Absatz-Standardschriftart"/>
    <w:link w:val="berschrift1"/>
    <w:uiPriority w:val="9"/>
    <w:rsid w:val="0086692B"/>
    <w:rPr>
      <w:rFonts w:asciiTheme="majorHAnsi" w:eastAsiaTheme="majorEastAsia" w:hAnsiTheme="majorHAnsi" w:cstheme="majorBidi"/>
      <w:color w:val="0F4761" w:themeColor="accent1" w:themeShade="BF"/>
      <w:sz w:val="40"/>
      <w:szCs w:val="40"/>
    </w:rPr>
  </w:style>
  <w:style w:type="character" w:customStyle="1" w:styleId="berschrift3Zchn">
    <w:name w:val="Überschrift 3 Zchn"/>
    <w:basedOn w:val="Absatz-Standardschriftart"/>
    <w:link w:val="berschrift3"/>
    <w:uiPriority w:val="9"/>
    <w:semiHidden/>
    <w:rsid w:val="0086692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6692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692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692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692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692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692B"/>
    <w:rPr>
      <w:rFonts w:eastAsiaTheme="majorEastAsia" w:cstheme="majorBidi"/>
      <w:color w:val="272727" w:themeColor="text1" w:themeTint="D8"/>
    </w:rPr>
  </w:style>
  <w:style w:type="paragraph" w:styleId="Titel">
    <w:name w:val="Title"/>
    <w:basedOn w:val="Standard"/>
    <w:next w:val="Standard"/>
    <w:link w:val="TitelZchn"/>
    <w:uiPriority w:val="10"/>
    <w:qFormat/>
    <w:rsid w:val="00866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692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692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692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692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692B"/>
    <w:rPr>
      <w:i/>
      <w:iCs/>
      <w:color w:val="404040" w:themeColor="text1" w:themeTint="BF"/>
    </w:rPr>
  </w:style>
  <w:style w:type="paragraph" w:styleId="Listenabsatz">
    <w:name w:val="List Paragraph"/>
    <w:basedOn w:val="Standard"/>
    <w:uiPriority w:val="34"/>
    <w:qFormat/>
    <w:rsid w:val="0086692B"/>
    <w:pPr>
      <w:ind w:left="720"/>
      <w:contextualSpacing/>
    </w:pPr>
  </w:style>
  <w:style w:type="character" w:styleId="IntensiveHervorhebung">
    <w:name w:val="Intense Emphasis"/>
    <w:basedOn w:val="Absatz-Standardschriftart"/>
    <w:uiPriority w:val="21"/>
    <w:qFormat/>
    <w:rsid w:val="0086692B"/>
    <w:rPr>
      <w:i/>
      <w:iCs/>
      <w:color w:val="0F4761" w:themeColor="accent1" w:themeShade="BF"/>
    </w:rPr>
  </w:style>
  <w:style w:type="paragraph" w:styleId="IntensivesZitat">
    <w:name w:val="Intense Quote"/>
    <w:basedOn w:val="Standard"/>
    <w:next w:val="Standard"/>
    <w:link w:val="IntensivesZitatZchn"/>
    <w:uiPriority w:val="30"/>
    <w:qFormat/>
    <w:rsid w:val="00866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692B"/>
    <w:rPr>
      <w:i/>
      <w:iCs/>
      <w:color w:val="0F4761" w:themeColor="accent1" w:themeShade="BF"/>
    </w:rPr>
  </w:style>
  <w:style w:type="character" w:styleId="IntensiverVerweis">
    <w:name w:val="Intense Reference"/>
    <w:basedOn w:val="Absatz-Standardschriftart"/>
    <w:uiPriority w:val="32"/>
    <w:qFormat/>
    <w:rsid w:val="0086692B"/>
    <w:rPr>
      <w:b/>
      <w:bCs/>
      <w:smallCaps/>
      <w:color w:val="0F4761" w:themeColor="accent1" w:themeShade="BF"/>
      <w:spacing w:val="5"/>
    </w:rPr>
  </w:style>
  <w:style w:type="paragraph" w:styleId="StandardWeb">
    <w:name w:val="Normal (Web)"/>
    <w:basedOn w:val="Standard"/>
    <w:uiPriority w:val="99"/>
    <w:semiHidden/>
    <w:unhideWhenUsed/>
    <w:rsid w:val="0086692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86692B"/>
    <w:rPr>
      <w:color w:val="0000FF"/>
      <w:u w:val="single"/>
    </w:rPr>
  </w:style>
  <w:style w:type="character" w:styleId="NichtaufgelsteErwhnung">
    <w:name w:val="Unresolved Mention"/>
    <w:basedOn w:val="Absatz-Standardschriftart"/>
    <w:uiPriority w:val="99"/>
    <w:semiHidden/>
    <w:unhideWhenUsed/>
    <w:rsid w:val="00866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700352">
      <w:bodyDiv w:val="1"/>
      <w:marLeft w:val="0"/>
      <w:marRight w:val="0"/>
      <w:marTop w:val="0"/>
      <w:marBottom w:val="0"/>
      <w:divBdr>
        <w:top w:val="none" w:sz="0" w:space="0" w:color="auto"/>
        <w:left w:val="none" w:sz="0" w:space="0" w:color="auto"/>
        <w:bottom w:val="none" w:sz="0" w:space="0" w:color="auto"/>
        <w:right w:val="none" w:sz="0" w:space="0" w:color="auto"/>
      </w:divBdr>
    </w:div>
    <w:div w:id="175816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undestag.de/abgeordnet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Kopernik</dc:creator>
  <cp:keywords/>
  <dc:description/>
  <cp:lastModifiedBy>Josef Ramacher</cp:lastModifiedBy>
  <cp:revision>2</cp:revision>
  <dcterms:created xsi:type="dcterms:W3CDTF">2024-03-22T16:42:00Z</dcterms:created>
  <dcterms:modified xsi:type="dcterms:W3CDTF">2024-03-22T16:42:00Z</dcterms:modified>
</cp:coreProperties>
</file>